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tabs>
          <w:tab w:val="center" w:pos="4153"/>
          <w:tab w:val="right" w:pos="8306"/>
        </w:tabs>
        <w:autoSpaceDE/>
        <w:autoSpaceDN/>
        <w:bidi w:val="0"/>
        <w:snapToGrid w:val="0"/>
        <w:spacing w:before="0" w:after="0" w:line="240" w:lineRule="auto"/>
        <w:ind w:right="0" w:firstLine="0"/>
        <w:jc w:val="left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  <w:t>附件</w:t>
      </w:r>
    </w:p>
    <w:p>
      <w:pPr>
        <w:pageBreakBefore w:val="0"/>
        <w:numPr>
          <w:ilvl w:val="0"/>
          <w:numId w:val="0"/>
        </w:numPr>
        <w:tabs>
          <w:tab w:val="center" w:pos="4153"/>
          <w:tab w:val="right" w:pos="8306"/>
        </w:tabs>
        <w:autoSpaceDE/>
        <w:autoSpaceDN/>
        <w:bidi w:val="0"/>
        <w:snapToGrid w:val="0"/>
        <w:spacing w:before="0" w:after="0" w:line="240" w:lineRule="auto"/>
        <w:ind w:right="0" w:firstLine="0"/>
        <w:jc w:val="center"/>
        <w:rPr>
          <w:rFonts w:hint="default" w:ascii="方正小标宋简体" w:hAnsi="方正小标宋简体" w:eastAsia="方正小标宋简体"/>
          <w:color w:val="auto"/>
          <w:spacing w:val="0"/>
          <w:position w:val="0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/>
          <w:color w:val="auto"/>
          <w:spacing w:val="0"/>
          <w:position w:val="0"/>
          <w:sz w:val="44"/>
          <w:szCs w:val="44"/>
        </w:rPr>
        <w:t>滁州市公益广告大赛报名表</w:t>
      </w:r>
    </w:p>
    <w:bookmarkEnd w:id="0"/>
    <w:p>
      <w:pPr>
        <w:pageBreakBefore w:val="0"/>
        <w:numPr>
          <w:ilvl w:val="0"/>
          <w:numId w:val="0"/>
        </w:numPr>
        <w:autoSpaceDE/>
        <w:autoSpaceDN/>
        <w:bidi w:val="0"/>
        <w:snapToGrid/>
        <w:spacing w:before="0" w:after="0" w:line="320" w:lineRule="exact"/>
        <w:ind w:right="0" w:firstLine="0"/>
        <w:jc w:val="both"/>
        <w:rPr>
          <w:rFonts w:hint="default" w:ascii="Times New Roman" w:hAnsi="宋体" w:eastAsia="宋体"/>
          <w:color w:val="auto"/>
          <w:spacing w:val="0"/>
          <w:position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楷体_GB2312" w:hAnsi="楷体_GB2312" w:eastAsia="楷体_GB2312"/>
          <w:b/>
          <w:color w:val="auto"/>
          <w:spacing w:val="0"/>
          <w:position w:val="0"/>
          <w:sz w:val="21"/>
          <w:szCs w:val="21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193040</wp:posOffset>
                </wp:positionV>
                <wp:extent cx="145732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2510" y="2192020"/>
                          <a:ext cx="1457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2.55pt;margin-top:15.2pt;height:0.75pt;width:114.75pt;z-index:251658240;mso-width-relative:page;mso-height-relative:page;" filled="f" stroked="t" coordsize="21600,21600" o:gfxdata="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4s1PytgAAAAJAQAADwAAAAAAAAAB&#10;ACAAAAAiAAAAZHJzL2Rvd25yZXYueG1sUEsBAhQAFAAAAAgAh07iQPsc8iXXAQAAcgMAAA4AAAAA&#10;AAAAAQAgAAAAJwEAAGRycy9lMm9Eb2MueG1sUEsFBgAAAAAGAAYAWQEAAHA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202565</wp:posOffset>
                </wp:positionV>
                <wp:extent cx="131445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2235" y="2192020"/>
                          <a:ext cx="1314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55pt;margin-top:15.95pt;height:0.75pt;width:103.5pt;z-index:251659264;mso-width-relative:page;mso-height-relative:page;" filled="f" stroked="t" coordsize="21600,21600" o:gfxdata="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JoKpdcAAAAJAQAADwAAAAAAAAABACAA&#10;AAAiAAAAZHJzL2Rvd25yZXYueG1sUEsBAhQAFAAAAAgAh07iQDeerQfVAQAAcgMAAA4AAAAAAAAA&#10;AQAgAAAAJg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楷体_GB2312" w:hAnsi="楷体_GB2312" w:eastAsia="楷体_GB2312"/>
          <w:b/>
          <w:color w:val="auto"/>
          <w:spacing w:val="0"/>
          <w:position w:val="0"/>
          <w:sz w:val="32"/>
          <w:szCs w:val="32"/>
        </w:rPr>
        <w:t>参赛类别：</w:t>
      </w:r>
      <w:r>
        <w:rPr>
          <w:rFonts w:hint="default" w:ascii="宋体" w:hAnsi="宋体" w:eastAsia="宋体"/>
          <w:color w:val="auto"/>
          <w:spacing w:val="0"/>
          <w:position w:val="0"/>
          <w:sz w:val="32"/>
          <w:szCs w:val="32"/>
        </w:rPr>
        <w:sym w:font="Wingdings 2" w:char="00A3"/>
      </w:r>
      <w:r>
        <w:rPr>
          <w:rFonts w:hint="default" w:ascii="楷体_GB2312" w:hAnsi="楷体_GB2312" w:eastAsia="楷体_GB2312"/>
          <w:b/>
          <w:color w:val="auto"/>
          <w:spacing w:val="0"/>
          <w:position w:val="0"/>
          <w:sz w:val="32"/>
          <w:szCs w:val="32"/>
        </w:rPr>
        <w:t>单位：</w:t>
      </w:r>
      <w:r>
        <w:rPr>
          <w:rFonts w:hint="eastAsia" w:ascii="楷体_GB2312" w:hAnsi="楷体_GB2312" w:eastAsia="楷体_GB2312"/>
          <w:b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宋体" w:hAnsi="宋体" w:eastAsia="宋体"/>
          <w:color w:val="auto"/>
          <w:spacing w:val="0"/>
          <w:position w:val="0"/>
          <w:sz w:val="32"/>
          <w:szCs w:val="32"/>
        </w:rPr>
        <w:sym w:font="Wingdings 2" w:char="00A3"/>
      </w:r>
      <w:r>
        <w:rPr>
          <w:rFonts w:hint="default" w:ascii="楷体_GB2312" w:hAnsi="楷体_GB2312" w:eastAsia="楷体_GB2312"/>
          <w:b/>
          <w:color w:val="auto"/>
          <w:spacing w:val="0"/>
          <w:position w:val="0"/>
          <w:sz w:val="32"/>
          <w:szCs w:val="32"/>
        </w:rPr>
        <w:t>个人：</w:t>
      </w:r>
      <w:r>
        <w:rPr>
          <w:rFonts w:hint="default" w:ascii="楷体_GB2312" w:hAnsi="楷体_GB2312" w:eastAsia="楷体_GB2312"/>
          <w:b/>
          <w:color w:val="auto"/>
          <w:spacing w:val="0"/>
          <w:position w:val="0"/>
          <w:sz w:val="32"/>
          <w:szCs w:val="32"/>
          <w:u w:val="none"/>
        </w:rPr>
        <w:t xml:space="preserve">          </w:t>
      </w:r>
    </w:p>
    <w:tbl>
      <w:tblPr>
        <w:tblStyle w:val="4"/>
        <w:tblpPr w:leftFromText="180" w:rightFromText="180" w:vertAnchor="text" w:horzAnchor="page" w:tblpX="1515" w:tblpY="475"/>
        <w:tblOverlap w:val="never"/>
        <w:tblW w:w="90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69"/>
        <w:gridCol w:w="2423"/>
        <w:gridCol w:w="1248"/>
        <w:gridCol w:w="879"/>
        <w:gridCol w:w="975"/>
        <w:gridCol w:w="1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作品类别</w:t>
            </w: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 xml:space="preserve">   □ 平面类             □ 视频类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主    题</w:t>
            </w: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作品名称</w:t>
            </w:r>
          </w:p>
        </w:tc>
        <w:tc>
          <w:tcPr>
            <w:tcW w:w="5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105"/>
              <w:jc w:val="both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篇幅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创意说明</w:t>
            </w: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（可另附说明材料，500字以内）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作品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联系人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姓    名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手机号码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315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 xml:space="preserve">      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联络地址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电子邮箱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315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联合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作者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姓    名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315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身份证号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姓    名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315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身份证号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姓    名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315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身份证号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姓    名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315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身份证号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单位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信息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单位名称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地    址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电    话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传    真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4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6" w:hRule="atLeast"/>
        </w:trPr>
        <w:tc>
          <w:tcPr>
            <w:tcW w:w="9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 w:val="0"/>
              <w:spacing w:before="0" w:after="0" w:line="560" w:lineRule="exact"/>
              <w:ind w:right="0" w:firstLine="0"/>
              <w:jc w:val="left"/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21"/>
                <w:szCs w:val="21"/>
              </w:rPr>
              <w:t>声明及约定事项：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 w:val="0"/>
              <w:spacing w:before="0" w:after="0" w:line="5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 xml:space="preserve">    1.报名者保证参赛作品及资料的所有内容均属原创，不侵犯任何第三方的任何著作权、商标权、其他知识产权或专有权利</w:t>
            </w:r>
            <w:r>
              <w:rPr>
                <w:rFonts w:hint="eastAsia" w:ascii="宋体" w:hAnsi="宋体" w:eastAsia="宋体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，不含有任何诽谤、淫秽或非法材料。如有抄袭或仿冒</w:t>
            </w:r>
            <w:r>
              <w:rPr>
                <w:rFonts w:hint="eastAsia" w:ascii="宋体" w:hAnsi="宋体" w:eastAsia="宋体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情况，</w:t>
            </w:r>
            <w:r>
              <w:rPr>
                <w:rFonts w:hint="eastAsia" w:ascii="宋体" w:hAnsi="宋体" w:eastAsia="宋体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一经发现</w:t>
            </w: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，取消</w:t>
            </w:r>
            <w:r>
              <w:rPr>
                <w:rFonts w:hint="eastAsia" w:ascii="宋体" w:hAnsi="宋体" w:eastAsia="宋体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参评</w:t>
            </w: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获奖资格。凡参赛作品涉及的版权、肖像权等法律纠纷，责任由参赛者自负。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 w:val="0"/>
              <w:spacing w:before="0" w:after="0" w:line="560" w:lineRule="exact"/>
              <w:ind w:right="0" w:firstLine="42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2.为推广本赛事，所有参赛者于报名时同意将作品版权无偿授权</w:t>
            </w:r>
            <w:r>
              <w:rPr>
                <w:rFonts w:hint="eastAsia" w:ascii="宋体" w:hAnsi="宋体" w:eastAsia="宋体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给</w:t>
            </w: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主办单位，纳入滁州市公益广告作品库</w:t>
            </w:r>
            <w:r>
              <w:rPr>
                <w:rFonts w:hint="eastAsia" w:ascii="宋体" w:hAnsi="宋体" w:eastAsia="宋体"/>
                <w:color w:val="auto"/>
                <w:spacing w:val="0"/>
                <w:positio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主办单位</w:t>
            </w: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拥有在公共场所、主流媒体等以公益方式推广参赛作品的权利。</w:t>
            </w:r>
            <w:r>
              <w:rPr>
                <w:rFonts w:hint="eastAsia" w:ascii="宋体" w:hAnsi="宋体" w:eastAsia="宋体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优秀作品将择优推荐参加全国性公益大赛，有机会入选全国公益广告作品库，供社会各界无偿传播使用。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 w:val="0"/>
              <w:spacing w:before="0" w:after="0" w:line="560" w:lineRule="exact"/>
              <w:ind w:right="0" w:firstLine="42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3.第三方以任何方式对参赛作品进行使用、修改、演绎、下载或转载</w:t>
            </w:r>
            <w:r>
              <w:rPr>
                <w:rFonts w:hint="eastAsia" w:ascii="宋体" w:hAnsi="宋体" w:eastAsia="宋体"/>
                <w:color w:val="auto"/>
                <w:spacing w:val="0"/>
                <w:position w:val="0"/>
                <w:sz w:val="21"/>
                <w:szCs w:val="21"/>
                <w:lang w:val="en-US" w:eastAsia="zh-CN"/>
              </w:rPr>
              <w:t>等行为</w:t>
            </w: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，主办单位均不承担任何责任。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 w:val="0"/>
              <w:spacing w:before="0" w:after="0" w:line="560" w:lineRule="exact"/>
              <w:ind w:right="0" w:firstLine="42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4.本次大赛解释权归主办方所有。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 w:val="0"/>
              <w:spacing w:before="0" w:after="0" w:line="560" w:lineRule="exact"/>
              <w:ind w:right="0" w:firstLine="42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  <w:t>5.参赛者对上述各项声明、约定及大赛通知事项，均表示认可并无任何异议，方可报送。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 w:val="0"/>
              <w:spacing w:before="0" w:after="0" w:line="560" w:lineRule="exact"/>
              <w:ind w:right="0" w:firstLine="42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 w:val="0"/>
              <w:spacing w:before="0" w:after="0" w:line="560" w:lineRule="exact"/>
              <w:ind w:right="0" w:firstLine="420"/>
              <w:jc w:val="left"/>
              <w:rPr>
                <w:rFonts w:hint="default" w:ascii="宋体" w:hAnsi="宋体" w:eastAsia="宋体"/>
                <w:color w:val="auto"/>
                <w:spacing w:val="0"/>
                <w:position w:val="0"/>
                <w:sz w:val="21"/>
                <w:szCs w:val="21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60" w:lineRule="exact"/>
              <w:ind w:right="0" w:firstLine="4583"/>
              <w:jc w:val="both"/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21"/>
                <w:szCs w:val="21"/>
                <w:u w:val="single"/>
              </w:rPr>
            </w:pPr>
            <w:r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21"/>
                <w:szCs w:val="21"/>
              </w:rPr>
              <w:t>报名者签名 ：</w:t>
            </w:r>
            <w:r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21"/>
                <w:szCs w:val="21"/>
                <w:u w:val="single"/>
              </w:rPr>
              <w:t xml:space="preserve">                        </w:t>
            </w:r>
          </w:p>
          <w:p>
            <w:pPr>
              <w:pageBreakBefore w:val="0"/>
              <w:numPr>
                <w:ilvl w:val="0"/>
                <w:numId w:val="0"/>
              </w:numPr>
              <w:autoSpaceDE/>
              <w:autoSpaceDN/>
              <w:bidi w:val="0"/>
              <w:snapToGrid/>
              <w:spacing w:before="0" w:after="0" w:line="560" w:lineRule="exact"/>
              <w:ind w:right="0" w:firstLine="4583"/>
              <w:jc w:val="both"/>
              <w:rPr>
                <w:rFonts w:hint="default" w:ascii="宋体" w:hAnsi="宋体" w:eastAsia="宋体"/>
                <w:b/>
                <w:color w:val="auto"/>
                <w:spacing w:val="0"/>
                <w:position w:val="0"/>
                <w:sz w:val="21"/>
                <w:szCs w:val="21"/>
              </w:rPr>
            </w:pPr>
          </w:p>
        </w:tc>
      </w:tr>
    </w:tbl>
    <w:p>
      <w:pPr>
        <w:pageBreakBefore w:val="0"/>
        <w:numPr>
          <w:ilvl w:val="0"/>
          <w:numId w:val="0"/>
        </w:numPr>
        <w:autoSpaceDE/>
        <w:autoSpaceDN/>
        <w:bidi w:val="0"/>
        <w:snapToGrid/>
        <w:spacing w:before="0" w:after="0" w:line="560" w:lineRule="exact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1"/>
          <w:szCs w:val="21"/>
          <w:lang w:val="en-US" w:eastAsia="zh-CN"/>
        </w:rPr>
      </w:pPr>
      <w:r>
        <w:rPr>
          <w:rFonts w:hint="eastAsia" w:ascii="Calibri" w:hAnsi="宋体" w:eastAsia="宋体"/>
          <w:color w:val="auto"/>
          <w:position w:val="0"/>
          <w:sz w:val="21"/>
          <w:szCs w:val="21"/>
          <w:lang w:val="en-US" w:eastAsia="zh-CN"/>
        </w:rPr>
        <w:t>备注：声明及约定事项栏报名者签名需手签，此页请另外单独扫描或拍照后与作品、电子版报名表一同报送。</w:t>
      </w:r>
    </w:p>
    <w:p/>
    <w:sectPr>
      <w:footerReference r:id="rId3" w:type="default"/>
      <w:footnotePr>
        <w:numFmt w:val="decimal"/>
      </w:footnotePr>
      <w:pgSz w:w="11906" w:h="16838"/>
      <w:pgMar w:top="1701" w:right="1440" w:bottom="1440" w:left="1440" w:header="708" w:footer="708" w:gutter="0"/>
      <w:pgNumType w:fmt="decimal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C0A37"/>
    <w:rsid w:val="630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2022-02-28T08:34:00Z</dcterms:created>
  <dc:creator>飘</dc:creator>
  <cp:lastModifiedBy>飘</cp:lastModifiedBy>
  <dcterms:modified xsi:type="dcterms:W3CDTF">2022-02-28T08:36:32Z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